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3489" w14:textId="5F2EEB16" w:rsidR="00BB2962" w:rsidRPr="00BB2962" w:rsidRDefault="00BB2962" w:rsidP="00BB2962">
      <w:pPr>
        <w:pStyle w:val="Heading2"/>
        <w:shd w:val="clear" w:color="auto" w:fill="FFFFFF" w:themeFill="background1"/>
        <w:spacing w:before="0" w:after="0"/>
        <w:ind w:right="240"/>
        <w:jc w:val="both"/>
        <w:rPr>
          <w:rFonts w:ascii="Avenir Book" w:eastAsia="Noto Sans" w:hAnsi="Avenir Book" w:cs="Noto Sans"/>
          <w:color w:val="000000" w:themeColor="text1"/>
          <w:sz w:val="30"/>
          <w:szCs w:val="30"/>
        </w:rPr>
      </w:pPr>
      <w:r w:rsidRPr="00BB2962">
        <w:rPr>
          <w:rFonts w:ascii="Avenir Book" w:eastAsia="Noto Sans" w:hAnsi="Avenir Book" w:cs="Noto Sans"/>
          <w:b/>
          <w:bCs/>
          <w:color w:val="000000" w:themeColor="text1"/>
          <w:sz w:val="30"/>
          <w:szCs w:val="30"/>
        </w:rPr>
        <w:t>Job post summary for EL Lead Teacher</w:t>
      </w:r>
    </w:p>
    <w:p w14:paraId="00D7320E" w14:textId="77777777" w:rsidR="00BB2962" w:rsidRPr="00BB2962" w:rsidRDefault="00BB2962" w:rsidP="00BB2962">
      <w:pPr>
        <w:shd w:val="clear" w:color="auto" w:fill="FFFFFF" w:themeFill="background1"/>
        <w:spacing w:after="0"/>
        <w:ind w:right="240"/>
        <w:jc w:val="both"/>
        <w:rPr>
          <w:rFonts w:ascii="Avenir Book" w:eastAsia="Noto Sans" w:hAnsi="Avenir Book" w:cs="Noto Sans"/>
          <w:color w:val="000000" w:themeColor="text1"/>
          <w:sz w:val="22"/>
          <w:szCs w:val="22"/>
        </w:rPr>
      </w:pPr>
      <w:r w:rsidRPr="00BB2962">
        <w:rPr>
          <w:rFonts w:ascii="Avenir Book" w:eastAsia="Noto Sans" w:hAnsi="Avenir Book" w:cs="Noto Sans"/>
          <w:b/>
          <w:bCs/>
          <w:color w:val="000000" w:themeColor="text1"/>
          <w:sz w:val="22"/>
          <w:szCs w:val="22"/>
        </w:rPr>
        <w:t>Date posted:</w:t>
      </w:r>
      <w:r w:rsidRPr="00BB2962">
        <w:rPr>
          <w:rFonts w:ascii="Avenir Book" w:eastAsia="Noto Sans" w:hAnsi="Avenir Book" w:cs="Noto Sans"/>
          <w:color w:val="000000" w:themeColor="text1"/>
          <w:sz w:val="22"/>
          <w:szCs w:val="22"/>
        </w:rPr>
        <w:t xml:space="preserve"> </w:t>
      </w:r>
    </w:p>
    <w:p w14:paraId="5AA80519" w14:textId="252EF28C" w:rsidR="00BB2962" w:rsidRPr="00BB2962" w:rsidRDefault="00BB2962" w:rsidP="00BB2962">
      <w:pPr>
        <w:shd w:val="clear" w:color="auto" w:fill="FFFFFF" w:themeFill="background1"/>
        <w:spacing w:after="0"/>
        <w:ind w:right="240"/>
        <w:jc w:val="both"/>
        <w:rPr>
          <w:rFonts w:ascii="Avenir Book" w:eastAsia="Noto Sans" w:hAnsi="Avenir Book" w:cs="Noto Sans"/>
          <w:color w:val="000000" w:themeColor="text1"/>
          <w:sz w:val="22"/>
          <w:szCs w:val="22"/>
        </w:rPr>
      </w:pPr>
      <w:r w:rsidRPr="00BB2962">
        <w:rPr>
          <w:rFonts w:ascii="Avenir Book" w:eastAsia="Noto Sans" w:hAnsi="Avenir Book" w:cs="Noto Sans"/>
          <w:b/>
          <w:bCs/>
          <w:color w:val="000000" w:themeColor="text1"/>
          <w:sz w:val="22"/>
          <w:szCs w:val="22"/>
        </w:rPr>
        <w:t>Pay:</w:t>
      </w:r>
      <w:r w:rsidRPr="00BB2962">
        <w:rPr>
          <w:rFonts w:ascii="Avenir Book" w:eastAsia="Noto Sans" w:hAnsi="Avenir Book" w:cs="Noto Sans"/>
          <w:color w:val="000000" w:themeColor="text1"/>
          <w:sz w:val="22"/>
          <w:szCs w:val="22"/>
        </w:rPr>
        <w:t xml:space="preserve"> From $50,000</w:t>
      </w:r>
    </w:p>
    <w:p w14:paraId="7AD86AE5" w14:textId="77777777" w:rsidR="00BB2962" w:rsidRPr="00BB2962" w:rsidRDefault="00BB2962" w:rsidP="00BB2962">
      <w:pPr>
        <w:shd w:val="clear" w:color="auto" w:fill="FFFFFF" w:themeFill="background1"/>
        <w:spacing w:after="0"/>
        <w:ind w:right="240"/>
        <w:jc w:val="both"/>
        <w:rPr>
          <w:rFonts w:ascii="Avenir Book" w:eastAsia="Noto Sans" w:hAnsi="Avenir Book" w:cs="Noto Sans"/>
          <w:color w:val="000000" w:themeColor="text1"/>
          <w:sz w:val="22"/>
          <w:szCs w:val="22"/>
        </w:rPr>
      </w:pPr>
    </w:p>
    <w:p w14:paraId="5B89BE30" w14:textId="77777777" w:rsidR="00BB2962" w:rsidRPr="00BB2962" w:rsidRDefault="00BB2962" w:rsidP="00BB2962">
      <w:pPr>
        <w:shd w:val="clear" w:color="auto" w:fill="FFFFFF" w:themeFill="background1"/>
        <w:spacing w:after="0"/>
        <w:ind w:right="240"/>
        <w:jc w:val="both"/>
        <w:rPr>
          <w:rFonts w:ascii="Avenir Book" w:eastAsia="Noto Sans" w:hAnsi="Avenir Book" w:cs="Noto Sans"/>
          <w:color w:val="000000" w:themeColor="text1"/>
          <w:sz w:val="22"/>
          <w:szCs w:val="22"/>
        </w:rPr>
      </w:pPr>
      <w:r w:rsidRPr="00BB2962">
        <w:rPr>
          <w:rFonts w:ascii="Avenir Book" w:eastAsia="Noto Sans" w:hAnsi="Avenir Book" w:cs="Noto Sans"/>
          <w:b/>
          <w:bCs/>
          <w:color w:val="000000" w:themeColor="text1"/>
          <w:sz w:val="22"/>
          <w:szCs w:val="22"/>
        </w:rPr>
        <w:t>Job description:</w:t>
      </w:r>
    </w:p>
    <w:p w14:paraId="4E521FF6" w14:textId="15A31BF5" w:rsidR="00BB2962" w:rsidRPr="00BB2962" w:rsidRDefault="00BB2962" w:rsidP="00BB2962">
      <w:pPr>
        <w:shd w:val="clear" w:color="auto" w:fill="FFFFFF" w:themeFill="background1"/>
        <w:spacing w:after="0"/>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The Innovative School of Temple Beth Sholom on Miami Beach is seeking an energetic, dynamic, reflective and intentional Elementary Level Lead Teacher. We are a Reggio-inspired school, which means that we value a learner-centered approach in our classrooms. Our educators should be excited by this approach and have a passion for child development and how children learn.</w:t>
      </w:r>
    </w:p>
    <w:p w14:paraId="5EE96A53" w14:textId="77777777" w:rsidR="00BB2962" w:rsidRPr="00BB2962" w:rsidRDefault="00BB2962" w:rsidP="00BB2962">
      <w:pPr>
        <w:shd w:val="clear" w:color="auto" w:fill="FFFFFF" w:themeFill="background1"/>
        <w:spacing w:after="0"/>
        <w:rPr>
          <w:rFonts w:ascii="Avenir Book" w:eastAsia="Noto Sans" w:hAnsi="Avenir Book" w:cs="Noto Sans"/>
          <w:color w:val="000000" w:themeColor="text1"/>
          <w:sz w:val="22"/>
          <w:szCs w:val="22"/>
        </w:rPr>
      </w:pPr>
    </w:p>
    <w:p w14:paraId="6712395B" w14:textId="52DCD8FE" w:rsidR="00BB2962" w:rsidRPr="00BB2962" w:rsidRDefault="00BB2962" w:rsidP="00BB2962">
      <w:pPr>
        <w:spacing w:after="0" w:line="240" w:lineRule="auto"/>
        <w:rPr>
          <w:rFonts w:ascii="Avenir Book" w:eastAsia="Times New Roman" w:hAnsi="Avenir Book" w:cs="Noto Sans"/>
          <w:color w:val="000000" w:themeColor="text1"/>
          <w:sz w:val="22"/>
          <w:szCs w:val="22"/>
          <w:lang w:eastAsia="en-US"/>
        </w:rPr>
      </w:pPr>
      <w:r w:rsidRPr="00BB2962">
        <w:rPr>
          <w:rFonts w:ascii="Avenir Book" w:eastAsia="Times New Roman" w:hAnsi="Avenir Book" w:cs="Noto Sans"/>
          <w:color w:val="000000" w:themeColor="text1"/>
          <w:sz w:val="22"/>
          <w:szCs w:val="22"/>
          <w:lang w:eastAsia="en-US"/>
        </w:rPr>
        <w:t xml:space="preserve">The responsibilities of the Lead Teacher include developing approaches and methodologies that incorporate state standards while enabling a child to co-construct their learning within a joyful, academic, engaging environment. </w:t>
      </w:r>
      <w:r w:rsidRPr="00BB2962">
        <w:rPr>
          <w:rFonts w:ascii="Avenir Book" w:eastAsia="Noto Sans" w:hAnsi="Avenir Book" w:cs="Noto Sans"/>
          <w:color w:val="000000" w:themeColor="text1"/>
          <w:sz w:val="22"/>
          <w:szCs w:val="22"/>
        </w:rPr>
        <w:t>By building and nurturing relationships with learners, Lead Teachers will understand their interests and curiosities as well as how they learn best. Their observations and insights will contribute to decisions about curriculum, assessment, and tailored learning experiences.</w:t>
      </w:r>
      <w:r w:rsidRPr="00BB2962">
        <w:rPr>
          <w:rFonts w:ascii="Avenir Book" w:eastAsia="Times New Roman" w:hAnsi="Avenir Book" w:cs="Noto Sans"/>
          <w:color w:val="000000" w:themeColor="text1"/>
          <w:sz w:val="22"/>
          <w:szCs w:val="22"/>
          <w:lang w:eastAsia="en-US"/>
        </w:rPr>
        <w:t xml:space="preserve"> The Lead Teacher, supported by an Assistant or Associate Teacher, will support learners’ growth across social, emotional and cognitive domains. </w:t>
      </w:r>
    </w:p>
    <w:p w14:paraId="3B84CE17" w14:textId="77777777" w:rsidR="00BB2962" w:rsidRPr="00BB2962" w:rsidRDefault="00BB2962" w:rsidP="00BB2962">
      <w:pPr>
        <w:spacing w:after="0" w:line="240" w:lineRule="auto"/>
        <w:rPr>
          <w:rFonts w:ascii="Avenir Book" w:eastAsia="Times New Roman" w:hAnsi="Avenir Book" w:cs="Noto Sans"/>
          <w:color w:val="000000" w:themeColor="text1"/>
          <w:sz w:val="22"/>
          <w:szCs w:val="22"/>
          <w:lang w:eastAsia="en-US"/>
        </w:rPr>
      </w:pPr>
    </w:p>
    <w:p w14:paraId="391BFC98" w14:textId="0B2CDB11" w:rsidR="00BB2962" w:rsidRPr="00BB2962" w:rsidRDefault="00BB2962" w:rsidP="00BB2962">
      <w:pPr>
        <w:spacing w:after="0"/>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 xml:space="preserve">The Lead Teacher brings formal training and educator experience, interpersonal skills and a desire for professional growth to contribute to a school culture rooted in joyful learning and academic excellence. They will embrace and model the school’s KEHILLA values— kindness, empathy, honesty, integrity, acceptance, and lifelong learning—as is expected of all members of the broader school community. Lead Teachers will demonstrate openness to observation and feedback and willingness to grow as a collaborative, reflective educator. </w:t>
      </w:r>
    </w:p>
    <w:p w14:paraId="54926A9C" w14:textId="77777777" w:rsidR="00BB2962" w:rsidRPr="00BB2962" w:rsidRDefault="00BB2962" w:rsidP="00BB2962">
      <w:pPr>
        <w:spacing w:after="0"/>
        <w:rPr>
          <w:rFonts w:ascii="Avenir Book" w:hAnsi="Avenir Book"/>
          <w:color w:val="000000" w:themeColor="text1"/>
          <w:sz w:val="22"/>
          <w:szCs w:val="22"/>
        </w:rPr>
      </w:pPr>
    </w:p>
    <w:p w14:paraId="06E25F7E" w14:textId="134E2CDE" w:rsidR="00BB2962" w:rsidRPr="00BB2962" w:rsidRDefault="00BB2962" w:rsidP="00BB2962">
      <w:pPr>
        <w:spacing w:after="0" w:line="240" w:lineRule="auto"/>
        <w:jc w:val="both"/>
        <w:rPr>
          <w:rFonts w:ascii="Avenir Book" w:eastAsia="Times New Roman" w:hAnsi="Avenir Book" w:cs="Noto Sans"/>
          <w:color w:val="000000" w:themeColor="text1"/>
          <w:sz w:val="22"/>
          <w:szCs w:val="22"/>
          <w:lang w:eastAsia="en-US"/>
        </w:rPr>
      </w:pPr>
      <w:r w:rsidRPr="00BB2962">
        <w:rPr>
          <w:rFonts w:ascii="Avenir Book" w:eastAsia="Times New Roman" w:hAnsi="Avenir Book" w:cs="Noto Sans"/>
          <w:color w:val="000000" w:themeColor="text1"/>
          <w:sz w:val="22"/>
          <w:szCs w:val="22"/>
          <w:lang w:eastAsia="en-US"/>
        </w:rPr>
        <w:t>The Innovative School is a collaborative workplace, where all voices are valued, and robust professional development opportunities are offered.</w:t>
      </w:r>
    </w:p>
    <w:p w14:paraId="35760BD0" w14:textId="3727C631" w:rsidR="00BB2962" w:rsidRPr="00BB2962" w:rsidRDefault="00BB2962" w:rsidP="00BB2962">
      <w:pPr>
        <w:spacing w:after="0" w:line="240" w:lineRule="auto"/>
        <w:jc w:val="both"/>
        <w:rPr>
          <w:rFonts w:ascii="Avenir Book" w:eastAsia="Times New Roman" w:hAnsi="Avenir Book" w:cs="Noto Sans"/>
          <w:color w:val="000000" w:themeColor="text1"/>
          <w:lang w:eastAsia="en-US"/>
        </w:rPr>
      </w:pPr>
      <w:r w:rsidRPr="00BB2962">
        <w:rPr>
          <w:rFonts w:ascii="Avenir Book" w:eastAsia="Times New Roman" w:hAnsi="Avenir Book" w:cs="Noto Sans"/>
          <w:color w:val="000000" w:themeColor="text1"/>
          <w:sz w:val="22"/>
          <w:szCs w:val="22"/>
          <w:lang w:eastAsia="en-US"/>
        </w:rPr>
        <w:t>Minimum requirement: Bachelor's degree in Elementary Education or an out-of-field degree with teaching experience and state certification</w:t>
      </w:r>
      <w:r w:rsidRPr="00BB2962">
        <w:rPr>
          <w:rFonts w:ascii="Avenir Book" w:eastAsia="Times New Roman" w:hAnsi="Avenir Book" w:cs="Noto Sans"/>
          <w:color w:val="000000" w:themeColor="text1"/>
          <w:lang w:eastAsia="en-US"/>
        </w:rPr>
        <w:t>.</w:t>
      </w:r>
    </w:p>
    <w:p w14:paraId="793182DB" w14:textId="77777777" w:rsidR="00BB2962" w:rsidRPr="00BB2962" w:rsidRDefault="00BB2962" w:rsidP="00BB2962">
      <w:pPr>
        <w:spacing w:after="0" w:line="240" w:lineRule="auto"/>
        <w:jc w:val="both"/>
        <w:rPr>
          <w:rFonts w:ascii="Avenir Book" w:eastAsia="Times New Roman" w:hAnsi="Avenir Book" w:cs="Noto Sans"/>
          <w:color w:val="000000" w:themeColor="text1"/>
          <w:lang w:eastAsia="en-US"/>
        </w:rPr>
      </w:pPr>
    </w:p>
    <w:p w14:paraId="6EDBC0F3" w14:textId="77777777" w:rsidR="00BB2962" w:rsidRPr="00BB2962" w:rsidRDefault="00BB2962" w:rsidP="00BB2962">
      <w:pPr>
        <w:shd w:val="clear" w:color="auto" w:fill="FFFFFF" w:themeFill="background1"/>
        <w:spacing w:after="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Job Type: Full-time</w:t>
      </w:r>
    </w:p>
    <w:p w14:paraId="7F86102D" w14:textId="77777777" w:rsidR="00BB2962" w:rsidRPr="00BB2962" w:rsidRDefault="00BB2962" w:rsidP="00BB2962">
      <w:pPr>
        <w:shd w:val="clear" w:color="auto" w:fill="FFFFFF" w:themeFill="background1"/>
        <w:spacing w:after="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Benefits:</w:t>
      </w:r>
    </w:p>
    <w:p w14:paraId="55278FBF" w14:textId="77777777" w:rsidR="00BB2962" w:rsidRPr="00BB2962" w:rsidRDefault="00BB2962" w:rsidP="00BB2962">
      <w:pPr>
        <w:pStyle w:val="ListParagraph"/>
        <w:numPr>
          <w:ilvl w:val="0"/>
          <w:numId w:val="2"/>
        </w:numPr>
        <w:shd w:val="clear" w:color="auto" w:fill="FFFFFF" w:themeFill="background1"/>
        <w:spacing w:after="0"/>
        <w:ind w:left="36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401(k)</w:t>
      </w:r>
    </w:p>
    <w:p w14:paraId="69C286E6" w14:textId="77777777" w:rsidR="00BB2962" w:rsidRPr="00BB2962" w:rsidRDefault="00BB2962" w:rsidP="00BB2962">
      <w:pPr>
        <w:pStyle w:val="ListParagraph"/>
        <w:numPr>
          <w:ilvl w:val="0"/>
          <w:numId w:val="2"/>
        </w:numPr>
        <w:shd w:val="clear" w:color="auto" w:fill="FFFFFF" w:themeFill="background1"/>
        <w:spacing w:after="0"/>
        <w:ind w:left="36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Dental insurance</w:t>
      </w:r>
    </w:p>
    <w:p w14:paraId="66BE10B3" w14:textId="77777777" w:rsidR="00BB2962" w:rsidRPr="00BB2962" w:rsidRDefault="00BB2962" w:rsidP="00BB2962">
      <w:pPr>
        <w:pStyle w:val="ListParagraph"/>
        <w:numPr>
          <w:ilvl w:val="0"/>
          <w:numId w:val="2"/>
        </w:numPr>
        <w:shd w:val="clear" w:color="auto" w:fill="FFFFFF" w:themeFill="background1"/>
        <w:spacing w:after="0"/>
        <w:ind w:left="36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Health insurance</w:t>
      </w:r>
    </w:p>
    <w:p w14:paraId="2493997E" w14:textId="77777777" w:rsidR="00BB2962" w:rsidRPr="00BB2962" w:rsidRDefault="00BB2962" w:rsidP="00BB2962">
      <w:pPr>
        <w:pStyle w:val="ListParagraph"/>
        <w:numPr>
          <w:ilvl w:val="0"/>
          <w:numId w:val="2"/>
        </w:numPr>
        <w:shd w:val="clear" w:color="auto" w:fill="FFFFFF" w:themeFill="background1"/>
        <w:spacing w:after="0"/>
        <w:ind w:left="36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Paid time off</w:t>
      </w:r>
    </w:p>
    <w:p w14:paraId="4D7430EB" w14:textId="77777777" w:rsidR="00BB2962" w:rsidRPr="00BB2962" w:rsidRDefault="00BB2962" w:rsidP="00BB2962">
      <w:pPr>
        <w:pStyle w:val="ListParagraph"/>
        <w:numPr>
          <w:ilvl w:val="0"/>
          <w:numId w:val="2"/>
        </w:numPr>
        <w:shd w:val="clear" w:color="auto" w:fill="FFFFFF" w:themeFill="background1"/>
        <w:spacing w:after="0"/>
        <w:ind w:left="36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Vision insurance</w:t>
      </w:r>
    </w:p>
    <w:p w14:paraId="7D857F69" w14:textId="77777777" w:rsidR="00BB2962" w:rsidRPr="00BB2962" w:rsidRDefault="00BB2962" w:rsidP="00BB2962">
      <w:pPr>
        <w:shd w:val="clear" w:color="auto" w:fill="FFFFFF" w:themeFill="background1"/>
        <w:spacing w:after="0"/>
        <w:jc w:val="both"/>
        <w:rPr>
          <w:rFonts w:ascii="Avenir Book" w:eastAsia="Noto Sans" w:hAnsi="Avenir Book" w:cs="Noto Sans"/>
          <w:color w:val="000000" w:themeColor="text1"/>
          <w:sz w:val="22"/>
          <w:szCs w:val="22"/>
        </w:rPr>
      </w:pPr>
    </w:p>
    <w:p w14:paraId="0575C966" w14:textId="77777777" w:rsidR="00BB2962" w:rsidRPr="00BB2962" w:rsidRDefault="00BB2962" w:rsidP="00BB2962">
      <w:pPr>
        <w:shd w:val="clear" w:color="auto" w:fill="FFFFFF" w:themeFill="background1"/>
        <w:spacing w:after="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Schedule:</w:t>
      </w:r>
    </w:p>
    <w:p w14:paraId="12BBF0E6" w14:textId="77777777" w:rsidR="00BB2962" w:rsidRPr="00BB2962" w:rsidRDefault="00BB2962" w:rsidP="00BB2962">
      <w:pPr>
        <w:pStyle w:val="ListParagraph"/>
        <w:numPr>
          <w:ilvl w:val="0"/>
          <w:numId w:val="1"/>
        </w:numPr>
        <w:shd w:val="clear" w:color="auto" w:fill="FFFFFF" w:themeFill="background1"/>
        <w:spacing w:after="0"/>
        <w:ind w:left="36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Monday to Friday, 8:00AM--3:30PM</w:t>
      </w:r>
    </w:p>
    <w:p w14:paraId="4F156CCA" w14:textId="4E99D4BC" w:rsidR="00BB2962" w:rsidRPr="00BB2962" w:rsidRDefault="00BB2962" w:rsidP="00BB2962">
      <w:pPr>
        <w:pStyle w:val="ListParagraph"/>
        <w:numPr>
          <w:ilvl w:val="0"/>
          <w:numId w:val="1"/>
        </w:numPr>
        <w:shd w:val="clear" w:color="auto" w:fill="FFFFFF" w:themeFill="background1"/>
        <w:spacing w:after="0"/>
        <w:ind w:left="360"/>
        <w:jc w:val="both"/>
        <w:rPr>
          <w:rFonts w:ascii="Avenir Book" w:eastAsia="Noto Sans" w:hAnsi="Avenir Book" w:cs="Noto Sans"/>
          <w:color w:val="000000" w:themeColor="text1"/>
          <w:sz w:val="22"/>
          <w:szCs w:val="22"/>
        </w:rPr>
      </w:pPr>
      <w:r w:rsidRPr="00BB2962">
        <w:rPr>
          <w:rFonts w:ascii="Avenir Book" w:eastAsia="Noto Sans" w:hAnsi="Avenir Book" w:cs="Noto Sans"/>
          <w:color w:val="000000" w:themeColor="text1"/>
          <w:sz w:val="22"/>
          <w:szCs w:val="22"/>
        </w:rPr>
        <w:t>Ability to Commute to Miami Beach, FL 33140 (</w:t>
      </w:r>
      <w:r>
        <w:rPr>
          <w:rFonts w:ascii="Avenir Book" w:eastAsia="Noto Sans" w:hAnsi="Avenir Book" w:cs="Noto Sans"/>
          <w:color w:val="000000" w:themeColor="text1"/>
          <w:sz w:val="22"/>
          <w:szCs w:val="22"/>
        </w:rPr>
        <w:t>r</w:t>
      </w:r>
      <w:r w:rsidRPr="00BB2962">
        <w:rPr>
          <w:rFonts w:ascii="Avenir Book" w:eastAsia="Noto Sans" w:hAnsi="Avenir Book" w:cs="Noto Sans"/>
          <w:color w:val="000000" w:themeColor="text1"/>
          <w:sz w:val="22"/>
          <w:szCs w:val="22"/>
        </w:rPr>
        <w:t>equired)</w:t>
      </w:r>
    </w:p>
    <w:p w14:paraId="774710B2" w14:textId="77777777" w:rsidR="00BB2962" w:rsidRPr="00BB2962" w:rsidRDefault="00BB2962" w:rsidP="00BB2962">
      <w:pPr>
        <w:spacing w:after="0" w:line="240" w:lineRule="auto"/>
        <w:jc w:val="both"/>
        <w:rPr>
          <w:rFonts w:ascii="Avenir Book" w:eastAsia="Times New Roman" w:hAnsi="Avenir Book" w:cs="Noto Sans"/>
          <w:color w:val="000000" w:themeColor="text1"/>
          <w:lang w:eastAsia="en-US"/>
        </w:rPr>
      </w:pPr>
    </w:p>
    <w:p w14:paraId="0CAFF665" w14:textId="77777777" w:rsidR="00BB2962" w:rsidRPr="00BB2962" w:rsidRDefault="00BB2962" w:rsidP="00BB2962">
      <w:pPr>
        <w:spacing w:after="0" w:line="240" w:lineRule="auto"/>
        <w:jc w:val="both"/>
        <w:rPr>
          <w:rFonts w:ascii="Avenir Book" w:eastAsia="Times New Roman" w:hAnsi="Avenir Book" w:cs="Times New Roman"/>
          <w:color w:val="000000" w:themeColor="text1"/>
          <w:lang w:eastAsia="en-US"/>
        </w:rPr>
      </w:pPr>
    </w:p>
    <w:p w14:paraId="2792A956" w14:textId="77777777" w:rsidR="00BB2962" w:rsidRPr="00BB2962" w:rsidRDefault="00BB2962" w:rsidP="00BB2962">
      <w:pPr>
        <w:shd w:val="clear" w:color="auto" w:fill="FFFFFF" w:themeFill="background1"/>
        <w:spacing w:after="0"/>
        <w:ind w:right="240"/>
        <w:jc w:val="both"/>
        <w:rPr>
          <w:rFonts w:ascii="Avenir Book" w:eastAsia="Noto Sans" w:hAnsi="Avenir Book" w:cs="Noto Sans"/>
          <w:color w:val="000000" w:themeColor="text1"/>
          <w:sz w:val="22"/>
          <w:szCs w:val="22"/>
        </w:rPr>
      </w:pPr>
    </w:p>
    <w:p w14:paraId="1CF39D64" w14:textId="4DF21750" w:rsidR="002A64E6" w:rsidRPr="00BB2962" w:rsidRDefault="002A64E6" w:rsidP="00BB2962">
      <w:pPr>
        <w:jc w:val="both"/>
        <w:rPr>
          <w:rFonts w:ascii="Avenir Book" w:hAnsi="Avenir Book"/>
          <w:color w:val="000000" w:themeColor="text1"/>
        </w:rPr>
      </w:pPr>
    </w:p>
    <w:sectPr w:rsidR="002A64E6" w:rsidRPr="00BB2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Noto Sans">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A9FA"/>
    <w:multiLevelType w:val="hybridMultilevel"/>
    <w:tmpl w:val="7174FE38"/>
    <w:lvl w:ilvl="0" w:tplc="718A3D0C">
      <w:start w:val="1"/>
      <w:numFmt w:val="bullet"/>
      <w:lvlText w:val=""/>
      <w:lvlJc w:val="left"/>
      <w:pPr>
        <w:ind w:left="1140" w:hanging="360"/>
      </w:pPr>
      <w:rPr>
        <w:rFonts w:ascii="Symbol" w:hAnsi="Symbol" w:hint="default"/>
      </w:rPr>
    </w:lvl>
    <w:lvl w:ilvl="1" w:tplc="461C0C58">
      <w:start w:val="1"/>
      <w:numFmt w:val="bullet"/>
      <w:lvlText w:val="o"/>
      <w:lvlJc w:val="left"/>
      <w:pPr>
        <w:ind w:left="1440" w:hanging="360"/>
      </w:pPr>
      <w:rPr>
        <w:rFonts w:ascii="Courier New" w:hAnsi="Courier New" w:hint="default"/>
      </w:rPr>
    </w:lvl>
    <w:lvl w:ilvl="2" w:tplc="E0DC189E">
      <w:start w:val="1"/>
      <w:numFmt w:val="bullet"/>
      <w:lvlText w:val=""/>
      <w:lvlJc w:val="left"/>
      <w:pPr>
        <w:ind w:left="2160" w:hanging="360"/>
      </w:pPr>
      <w:rPr>
        <w:rFonts w:ascii="Wingdings" w:hAnsi="Wingdings" w:hint="default"/>
      </w:rPr>
    </w:lvl>
    <w:lvl w:ilvl="3" w:tplc="BFC0A32E">
      <w:start w:val="1"/>
      <w:numFmt w:val="bullet"/>
      <w:lvlText w:val=""/>
      <w:lvlJc w:val="left"/>
      <w:pPr>
        <w:ind w:left="2880" w:hanging="360"/>
      </w:pPr>
      <w:rPr>
        <w:rFonts w:ascii="Symbol" w:hAnsi="Symbol" w:hint="default"/>
      </w:rPr>
    </w:lvl>
    <w:lvl w:ilvl="4" w:tplc="AE709C48">
      <w:start w:val="1"/>
      <w:numFmt w:val="bullet"/>
      <w:lvlText w:val="o"/>
      <w:lvlJc w:val="left"/>
      <w:pPr>
        <w:ind w:left="3600" w:hanging="360"/>
      </w:pPr>
      <w:rPr>
        <w:rFonts w:ascii="Courier New" w:hAnsi="Courier New" w:hint="default"/>
      </w:rPr>
    </w:lvl>
    <w:lvl w:ilvl="5" w:tplc="16749D10">
      <w:start w:val="1"/>
      <w:numFmt w:val="bullet"/>
      <w:lvlText w:val=""/>
      <w:lvlJc w:val="left"/>
      <w:pPr>
        <w:ind w:left="4320" w:hanging="360"/>
      </w:pPr>
      <w:rPr>
        <w:rFonts w:ascii="Wingdings" w:hAnsi="Wingdings" w:hint="default"/>
      </w:rPr>
    </w:lvl>
    <w:lvl w:ilvl="6" w:tplc="0532ADC4">
      <w:start w:val="1"/>
      <w:numFmt w:val="bullet"/>
      <w:lvlText w:val=""/>
      <w:lvlJc w:val="left"/>
      <w:pPr>
        <w:ind w:left="5040" w:hanging="360"/>
      </w:pPr>
      <w:rPr>
        <w:rFonts w:ascii="Symbol" w:hAnsi="Symbol" w:hint="default"/>
      </w:rPr>
    </w:lvl>
    <w:lvl w:ilvl="7" w:tplc="E418F1B4">
      <w:start w:val="1"/>
      <w:numFmt w:val="bullet"/>
      <w:lvlText w:val="o"/>
      <w:lvlJc w:val="left"/>
      <w:pPr>
        <w:ind w:left="5760" w:hanging="360"/>
      </w:pPr>
      <w:rPr>
        <w:rFonts w:ascii="Courier New" w:hAnsi="Courier New" w:hint="default"/>
      </w:rPr>
    </w:lvl>
    <w:lvl w:ilvl="8" w:tplc="4A2AB404">
      <w:start w:val="1"/>
      <w:numFmt w:val="bullet"/>
      <w:lvlText w:val=""/>
      <w:lvlJc w:val="left"/>
      <w:pPr>
        <w:ind w:left="6480" w:hanging="360"/>
      </w:pPr>
      <w:rPr>
        <w:rFonts w:ascii="Wingdings" w:hAnsi="Wingdings" w:hint="default"/>
      </w:rPr>
    </w:lvl>
  </w:abstractNum>
  <w:abstractNum w:abstractNumId="1" w15:restartNumberingAfterBreak="0">
    <w:nsid w:val="1D92FE16"/>
    <w:multiLevelType w:val="hybridMultilevel"/>
    <w:tmpl w:val="1450C5B0"/>
    <w:lvl w:ilvl="0" w:tplc="7FB4A9E4">
      <w:start w:val="1"/>
      <w:numFmt w:val="bullet"/>
      <w:lvlText w:val=""/>
      <w:lvlJc w:val="left"/>
      <w:pPr>
        <w:ind w:left="1140" w:hanging="360"/>
      </w:pPr>
      <w:rPr>
        <w:rFonts w:ascii="Symbol" w:hAnsi="Symbol" w:hint="default"/>
      </w:rPr>
    </w:lvl>
    <w:lvl w:ilvl="1" w:tplc="353CA6B6">
      <w:start w:val="1"/>
      <w:numFmt w:val="bullet"/>
      <w:lvlText w:val="o"/>
      <w:lvlJc w:val="left"/>
      <w:pPr>
        <w:ind w:left="1440" w:hanging="360"/>
      </w:pPr>
      <w:rPr>
        <w:rFonts w:ascii="Courier New" w:hAnsi="Courier New" w:hint="default"/>
      </w:rPr>
    </w:lvl>
    <w:lvl w:ilvl="2" w:tplc="1F86C724">
      <w:start w:val="1"/>
      <w:numFmt w:val="bullet"/>
      <w:lvlText w:val=""/>
      <w:lvlJc w:val="left"/>
      <w:pPr>
        <w:ind w:left="2160" w:hanging="360"/>
      </w:pPr>
      <w:rPr>
        <w:rFonts w:ascii="Wingdings" w:hAnsi="Wingdings" w:hint="default"/>
      </w:rPr>
    </w:lvl>
    <w:lvl w:ilvl="3" w:tplc="23E8E85A">
      <w:start w:val="1"/>
      <w:numFmt w:val="bullet"/>
      <w:lvlText w:val=""/>
      <w:lvlJc w:val="left"/>
      <w:pPr>
        <w:ind w:left="2880" w:hanging="360"/>
      </w:pPr>
      <w:rPr>
        <w:rFonts w:ascii="Symbol" w:hAnsi="Symbol" w:hint="default"/>
      </w:rPr>
    </w:lvl>
    <w:lvl w:ilvl="4" w:tplc="7A50DCB6">
      <w:start w:val="1"/>
      <w:numFmt w:val="bullet"/>
      <w:lvlText w:val="o"/>
      <w:lvlJc w:val="left"/>
      <w:pPr>
        <w:ind w:left="3600" w:hanging="360"/>
      </w:pPr>
      <w:rPr>
        <w:rFonts w:ascii="Courier New" w:hAnsi="Courier New" w:hint="default"/>
      </w:rPr>
    </w:lvl>
    <w:lvl w:ilvl="5" w:tplc="BA8403BE">
      <w:start w:val="1"/>
      <w:numFmt w:val="bullet"/>
      <w:lvlText w:val=""/>
      <w:lvlJc w:val="left"/>
      <w:pPr>
        <w:ind w:left="4320" w:hanging="360"/>
      </w:pPr>
      <w:rPr>
        <w:rFonts w:ascii="Wingdings" w:hAnsi="Wingdings" w:hint="default"/>
      </w:rPr>
    </w:lvl>
    <w:lvl w:ilvl="6" w:tplc="D95A05BC">
      <w:start w:val="1"/>
      <w:numFmt w:val="bullet"/>
      <w:lvlText w:val=""/>
      <w:lvlJc w:val="left"/>
      <w:pPr>
        <w:ind w:left="5040" w:hanging="360"/>
      </w:pPr>
      <w:rPr>
        <w:rFonts w:ascii="Symbol" w:hAnsi="Symbol" w:hint="default"/>
      </w:rPr>
    </w:lvl>
    <w:lvl w:ilvl="7" w:tplc="6B6C9C64">
      <w:start w:val="1"/>
      <w:numFmt w:val="bullet"/>
      <w:lvlText w:val="o"/>
      <w:lvlJc w:val="left"/>
      <w:pPr>
        <w:ind w:left="5760" w:hanging="360"/>
      </w:pPr>
      <w:rPr>
        <w:rFonts w:ascii="Courier New" w:hAnsi="Courier New" w:hint="default"/>
      </w:rPr>
    </w:lvl>
    <w:lvl w:ilvl="8" w:tplc="5300AABE">
      <w:start w:val="1"/>
      <w:numFmt w:val="bullet"/>
      <w:lvlText w:val=""/>
      <w:lvlJc w:val="left"/>
      <w:pPr>
        <w:ind w:left="6480" w:hanging="360"/>
      </w:pPr>
      <w:rPr>
        <w:rFonts w:ascii="Wingdings" w:hAnsi="Wingdings" w:hint="default"/>
      </w:rPr>
    </w:lvl>
  </w:abstractNum>
  <w:num w:numId="1" w16cid:durableId="590705072">
    <w:abstractNumId w:val="0"/>
  </w:num>
  <w:num w:numId="2" w16cid:durableId="88495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962"/>
    <w:rsid w:val="0024209A"/>
    <w:rsid w:val="002A64E6"/>
    <w:rsid w:val="002A6B02"/>
    <w:rsid w:val="002B1136"/>
    <w:rsid w:val="003536FB"/>
    <w:rsid w:val="003E365C"/>
    <w:rsid w:val="007376C0"/>
    <w:rsid w:val="00891ED3"/>
    <w:rsid w:val="00AA71F4"/>
    <w:rsid w:val="00BB2962"/>
    <w:rsid w:val="00BE56FE"/>
    <w:rsid w:val="00C7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9C123F"/>
  <w15:chartTrackingRefBased/>
  <w15:docId w15:val="{B286733F-9B8F-FA43-ACBB-26EE582A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96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B2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9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9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9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9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9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9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9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962"/>
    <w:rPr>
      <w:rFonts w:eastAsiaTheme="majorEastAsia" w:cstheme="majorBidi"/>
      <w:color w:val="272727" w:themeColor="text1" w:themeTint="D8"/>
    </w:rPr>
  </w:style>
  <w:style w:type="paragraph" w:styleId="Title">
    <w:name w:val="Title"/>
    <w:basedOn w:val="Normal"/>
    <w:next w:val="Normal"/>
    <w:link w:val="TitleChar"/>
    <w:uiPriority w:val="10"/>
    <w:qFormat/>
    <w:rsid w:val="00BB2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9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962"/>
    <w:pPr>
      <w:spacing w:before="160"/>
      <w:jc w:val="center"/>
    </w:pPr>
    <w:rPr>
      <w:i/>
      <w:iCs/>
      <w:color w:val="404040" w:themeColor="text1" w:themeTint="BF"/>
    </w:rPr>
  </w:style>
  <w:style w:type="character" w:customStyle="1" w:styleId="QuoteChar">
    <w:name w:val="Quote Char"/>
    <w:basedOn w:val="DefaultParagraphFont"/>
    <w:link w:val="Quote"/>
    <w:uiPriority w:val="29"/>
    <w:rsid w:val="00BB2962"/>
    <w:rPr>
      <w:i/>
      <w:iCs/>
      <w:color w:val="404040" w:themeColor="text1" w:themeTint="BF"/>
    </w:rPr>
  </w:style>
  <w:style w:type="paragraph" w:styleId="ListParagraph">
    <w:name w:val="List Paragraph"/>
    <w:basedOn w:val="Normal"/>
    <w:uiPriority w:val="34"/>
    <w:qFormat/>
    <w:rsid w:val="00BB2962"/>
    <w:pPr>
      <w:ind w:left="720"/>
      <w:contextualSpacing/>
    </w:pPr>
  </w:style>
  <w:style w:type="character" w:styleId="IntenseEmphasis">
    <w:name w:val="Intense Emphasis"/>
    <w:basedOn w:val="DefaultParagraphFont"/>
    <w:uiPriority w:val="21"/>
    <w:qFormat/>
    <w:rsid w:val="00BB2962"/>
    <w:rPr>
      <w:i/>
      <w:iCs/>
      <w:color w:val="0F4761" w:themeColor="accent1" w:themeShade="BF"/>
    </w:rPr>
  </w:style>
  <w:style w:type="paragraph" w:styleId="IntenseQuote">
    <w:name w:val="Intense Quote"/>
    <w:basedOn w:val="Normal"/>
    <w:next w:val="Normal"/>
    <w:link w:val="IntenseQuoteChar"/>
    <w:uiPriority w:val="30"/>
    <w:qFormat/>
    <w:rsid w:val="00BB2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962"/>
    <w:rPr>
      <w:i/>
      <w:iCs/>
      <w:color w:val="0F4761" w:themeColor="accent1" w:themeShade="BF"/>
    </w:rPr>
  </w:style>
  <w:style w:type="character" w:styleId="IntenseReference">
    <w:name w:val="Intense Reference"/>
    <w:basedOn w:val="DefaultParagraphFont"/>
    <w:uiPriority w:val="32"/>
    <w:qFormat/>
    <w:rsid w:val="00BB2962"/>
    <w:rPr>
      <w:b/>
      <w:bCs/>
      <w:smallCaps/>
      <w:color w:val="0F4761" w:themeColor="accent1" w:themeShade="BF"/>
      <w:spacing w:val="5"/>
    </w:rPr>
  </w:style>
  <w:style w:type="paragraph" w:styleId="NormalWeb">
    <w:name w:val="Normal (Web)"/>
    <w:basedOn w:val="Normal"/>
    <w:uiPriority w:val="99"/>
    <w:semiHidden/>
    <w:unhideWhenUsed/>
    <w:rsid w:val="00BB2962"/>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298</Words>
  <Characters>1828</Characters>
  <Application>Microsoft Office Word</Application>
  <DocSecurity>0</DocSecurity>
  <Lines>45</Lines>
  <Paragraphs>19</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Basner</dc:creator>
  <cp:keywords/>
  <dc:description/>
  <cp:lastModifiedBy>Julie Basner</cp:lastModifiedBy>
  <cp:revision>1</cp:revision>
  <dcterms:created xsi:type="dcterms:W3CDTF">2026-04-09T17:20:00Z</dcterms:created>
  <dcterms:modified xsi:type="dcterms:W3CDTF">2026-04-09T19:41:00Z</dcterms:modified>
</cp:coreProperties>
</file>